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C" w:rsidRDefault="007112BB" w:rsidP="006A7017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4D3CA4">
        <w:rPr>
          <w:rFonts w:ascii="Arial Rounded MT Bold" w:eastAsia="Calibri" w:hAnsi="Arial Rounded MT Bold" w:cs="Times New Roman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65405</wp:posOffset>
            </wp:positionV>
            <wp:extent cx="30480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465" y="20731"/>
                <wp:lineTo x="214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B3A" w:rsidRPr="00F06275" w:rsidRDefault="006A7017" w:rsidP="00F06275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BD173C">
        <w:rPr>
          <w:rFonts w:ascii="Arial" w:hAnsi="Arial" w:cs="Arial"/>
          <w:sz w:val="32"/>
          <w:szCs w:val="32"/>
        </w:rPr>
        <w:t xml:space="preserve">Specialist Prosthodontic Referral </w:t>
      </w:r>
      <w:r w:rsidR="00476BBD">
        <w:rPr>
          <w:rFonts w:ascii="Arial" w:hAnsi="Arial" w:cs="Arial"/>
          <w:sz w:val="32"/>
          <w:szCs w:val="32"/>
        </w:rPr>
        <w:t>Guidelines</w:t>
      </w:r>
      <w:bookmarkStart w:id="0" w:name="_GoBack"/>
      <w:bookmarkEnd w:id="0"/>
    </w:p>
    <w:p w:rsidR="00C35B3A" w:rsidRDefault="004F6610" w:rsidP="00CF78BF">
      <w:r w:rsidRPr="004F6610"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3pt;margin-top:8.3pt;width:534.85pt;height:57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ARJgIAAEc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">
            <v:textbox>
              <w:txbxContent>
                <w:p w:rsidR="002D652B" w:rsidRDefault="00F06275" w:rsidP="00C35B3A">
                  <w:pPr>
                    <w:rPr>
                      <w:rFonts w:ascii="Arial" w:hAnsi="Arial" w:cs="Arial"/>
                      <w:b/>
                    </w:rPr>
                  </w:pPr>
                  <w:r w:rsidRPr="00301888">
                    <w:rPr>
                      <w:rFonts w:ascii="Arial" w:hAnsi="Arial" w:cs="Arial"/>
                      <w:b/>
                    </w:rPr>
                    <w:t xml:space="preserve">Dear Practitioner, </w:t>
                  </w:r>
                </w:p>
                <w:p w:rsidR="00F06275" w:rsidRPr="00B26C3B" w:rsidRDefault="00F06275" w:rsidP="00A24EBD">
                  <w:pPr>
                    <w:spacing w:before="240" w:after="240" w:line="360" w:lineRule="auto"/>
                    <w:rPr>
                      <w:rFonts w:ascii="Arial" w:hAnsi="Arial" w:cs="Arial"/>
                      <w:szCs w:val="22"/>
                    </w:rPr>
                  </w:pPr>
                  <w:r w:rsidRPr="00B26C3B">
                    <w:rPr>
                      <w:rFonts w:ascii="Arial" w:hAnsi="Arial" w:cs="Arial"/>
                      <w:szCs w:val="22"/>
                    </w:rPr>
                    <w:t xml:space="preserve">The following bullet points outline </w:t>
                  </w:r>
                  <w:r w:rsidR="000A60D2" w:rsidRPr="00B26C3B">
                    <w:rPr>
                      <w:rFonts w:ascii="Arial" w:hAnsi="Arial" w:cs="Arial"/>
                      <w:szCs w:val="22"/>
                    </w:rPr>
                    <w:t>new</w:t>
                  </w:r>
                  <w:r w:rsidRPr="00B26C3B">
                    <w:rPr>
                      <w:rFonts w:ascii="Arial" w:hAnsi="Arial" w:cs="Arial"/>
                      <w:szCs w:val="22"/>
                    </w:rPr>
                    <w:t xml:space="preserve"> criteria for prosthodontic </w:t>
                  </w:r>
                  <w:r w:rsidR="000A60D2" w:rsidRPr="00B26C3B">
                    <w:rPr>
                      <w:rFonts w:ascii="Arial" w:hAnsi="Arial" w:cs="Arial"/>
                      <w:szCs w:val="22"/>
                    </w:rPr>
                    <w:t>referrals to CCDH</w:t>
                  </w:r>
                  <w:r w:rsidR="00315960">
                    <w:rPr>
                      <w:rFonts w:ascii="Arial" w:hAnsi="Arial" w:cs="Arial"/>
                      <w:szCs w:val="22"/>
                    </w:rPr>
                    <w:t xml:space="preserve"> from 10</w:t>
                  </w:r>
                  <w:r w:rsidR="00B26C3B" w:rsidRPr="00B26C3B">
                    <w:rPr>
                      <w:rFonts w:ascii="Arial" w:hAnsi="Arial" w:cs="Arial"/>
                      <w:szCs w:val="22"/>
                      <w:vertAlign w:val="superscript"/>
                    </w:rPr>
                    <w:t>th</w:t>
                  </w:r>
                  <w:r w:rsidR="00B26C3B" w:rsidRPr="00B26C3B">
                    <w:rPr>
                      <w:rFonts w:ascii="Arial" w:hAnsi="Arial" w:cs="Arial"/>
                      <w:szCs w:val="22"/>
                    </w:rPr>
                    <w:t xml:space="preserve"> June 2019 onwards</w:t>
                  </w:r>
                  <w:r w:rsidRPr="00B26C3B">
                    <w:rPr>
                      <w:rFonts w:ascii="Arial" w:hAnsi="Arial" w:cs="Arial"/>
                      <w:szCs w:val="22"/>
                    </w:rPr>
                    <w:t xml:space="preserve">: </w:t>
                  </w:r>
                </w:p>
                <w:p w:rsidR="00F06275" w:rsidRPr="00CD5B97" w:rsidRDefault="002D652B" w:rsidP="00A24EB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The 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Charles Clifford Dental Hospital is accepting referrals for patients with complex </w:t>
                  </w:r>
                  <w:r w:rsidR="00B07B2F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prosthodontic 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needs for advice and treatment planning.   </w:t>
                  </w:r>
                </w:p>
                <w:p w:rsidR="00F06275" w:rsidRPr="00CD5B97" w:rsidRDefault="00F06275" w:rsidP="00A24EB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Patients that fall within high priority groups or high complexity groups are likely to be prioritised for treatment</w:t>
                  </w:r>
                  <w:r w:rsidR="00B07B2F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(see attached guidance)</w:t>
                  </w:r>
                  <w:r w:rsidR="002D652B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</w:p>
                <w:p w:rsidR="00F06275" w:rsidRPr="00CD5B97" w:rsidRDefault="00F06275" w:rsidP="00A24EB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You 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MUST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 provide adequate justification for the referral </w:t>
                  </w:r>
                  <w:r w:rsidR="00C555A4">
                    <w:rPr>
                      <w:rFonts w:ascii="Arial" w:hAnsi="Arial" w:cs="Arial"/>
                      <w:sz w:val="22"/>
                      <w:szCs w:val="22"/>
                    </w:rPr>
                    <w:t>for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 specialist prosthodontic services</w:t>
                  </w:r>
                  <w:r w:rsidR="00C555A4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 stating </w:t>
                  </w:r>
                  <w:r w:rsidR="00C555A4" w:rsidRPr="00CD5B97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WHY</w:t>
                  </w:r>
                  <w:r w:rsidR="00C555A4"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>treatment ca</w:t>
                  </w:r>
                  <w:r w:rsidR="002D652B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not be provided in primary care. </w:t>
                  </w:r>
                </w:p>
                <w:p w:rsidR="00F06275" w:rsidRPr="00CD5B97" w:rsidRDefault="003122F0" w:rsidP="00A24EB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If a priority patient is seen for a consultation and 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proposed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treatment is not deemed to </w:t>
                  </w:r>
                  <w:r w:rsidR="002D652B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require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specialist </w:t>
                  </w:r>
                  <w:r w:rsidR="00996FDF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expertise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, 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  <w:t>the patient will be returned to your care</w:t>
                  </w:r>
                  <w:r w:rsidR="00F06275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. </w:t>
                  </w:r>
                </w:p>
                <w:p w:rsidR="00F06275" w:rsidRPr="00CD5B97" w:rsidRDefault="00F06275" w:rsidP="00A24EB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Note that if the</w:t>
                  </w:r>
                  <w:r w:rsidR="00C42502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referring</w:t>
                  </w: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D5B97">
                    <w:rPr>
                      <w:rFonts w:ascii="Arial" w:hAnsi="Arial" w:cs="Arial"/>
                      <w:b w:val="0"/>
                      <w:i/>
                      <w:sz w:val="22"/>
                      <w:szCs w:val="22"/>
                    </w:rPr>
                    <w:t xml:space="preserve">NHS Performer </w:t>
                  </w: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does not feel that she/he has the necessary skills to provide the required treatment</w:t>
                  </w:r>
                  <w:r w:rsidR="00232103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, then</w:t>
                  </w: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it is the responsibility of the </w:t>
                  </w:r>
                  <w:r w:rsidRPr="00CD5B97">
                    <w:rPr>
                      <w:rFonts w:ascii="Arial" w:hAnsi="Arial" w:cs="Arial"/>
                      <w:b w:val="0"/>
                      <w:i/>
                      <w:sz w:val="22"/>
                      <w:szCs w:val="22"/>
                    </w:rPr>
                    <w:t>NHS Provider</w:t>
                  </w: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to facilitate/provide the necessary treatment within a primary care setting.</w:t>
                  </w:r>
                </w:p>
                <w:p w:rsidR="00F06275" w:rsidRPr="00CD5B97" w:rsidRDefault="00F06275" w:rsidP="00A24EB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Consideration for acceptance for treatment </w:t>
                  </w:r>
                  <w:r w:rsidR="00996FDF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may</w:t>
                  </w:r>
                  <w:r w:rsidR="00996FDF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be given to those patients with lower complexity needs </w:t>
                  </w:r>
                  <w:r w:rsidR="00F461A2"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  <w:t>IF</w:t>
                  </w:r>
                  <w:r w:rsidR="00F461A2"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D5B97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there is a current undergraduate/postgraduate training need.</w:t>
                  </w:r>
                </w:p>
                <w:p w:rsidR="00F06275" w:rsidRPr="00CD5B97" w:rsidRDefault="002F51AD" w:rsidP="000F6724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>This form</w:t>
                  </w:r>
                  <w:r w:rsidR="00F06275"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 must accompany all referrals. </w:t>
                  </w:r>
                </w:p>
                <w:p w:rsidR="00F06275" w:rsidRDefault="00F06275" w:rsidP="000F6724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48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>Associated radiographs</w:t>
                  </w:r>
                  <w:r w:rsidR="00996FDF">
                    <w:rPr>
                      <w:rFonts w:ascii="Arial" w:hAnsi="Arial" w:cs="Arial"/>
                      <w:sz w:val="22"/>
                      <w:szCs w:val="22"/>
                    </w:rPr>
                    <w:t xml:space="preserve"> (and where available) 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clinical photos 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must</w:t>
                  </w:r>
                  <w:r w:rsidRPr="00CD5B97">
                    <w:rPr>
                      <w:rFonts w:ascii="Arial" w:hAnsi="Arial" w:cs="Arial"/>
                      <w:sz w:val="22"/>
                      <w:szCs w:val="22"/>
                    </w:rPr>
                    <w:t xml:space="preserve"> be provided.</w:t>
                  </w:r>
                </w:p>
                <w:p w:rsidR="000A60D2" w:rsidRPr="00B26C3B" w:rsidRDefault="00F06275" w:rsidP="00CD5B97">
                  <w:pPr>
                    <w:spacing w:before="240" w:after="240" w:line="480" w:lineRule="auto"/>
                    <w:contextualSpacing/>
                    <w:jc w:val="both"/>
                    <w:rPr>
                      <w:rFonts w:ascii="Arial" w:hAnsi="Arial" w:cs="Arial"/>
                      <w:i/>
                      <w:szCs w:val="22"/>
                      <w:u w:val="single"/>
                    </w:rPr>
                  </w:pPr>
                  <w:r w:rsidRPr="00CD5B97">
                    <w:rPr>
                      <w:rFonts w:ascii="Arial" w:hAnsi="Arial" w:cs="Arial"/>
                      <w:i/>
                      <w:szCs w:val="22"/>
                      <w:u w:val="single"/>
                    </w:rPr>
                    <w:t xml:space="preserve">A </w:t>
                  </w:r>
                  <w:r w:rsidR="002F51AD" w:rsidRPr="00CD5B97">
                    <w:rPr>
                      <w:rFonts w:ascii="Arial" w:hAnsi="Arial" w:cs="Arial"/>
                      <w:i/>
                      <w:szCs w:val="22"/>
                      <w:u w:val="single"/>
                    </w:rPr>
                    <w:t xml:space="preserve">prerequisite </w:t>
                  </w:r>
                  <w:r w:rsidRPr="00CD5B97">
                    <w:rPr>
                      <w:rFonts w:ascii="Arial" w:hAnsi="Arial" w:cs="Arial"/>
                      <w:i/>
                      <w:szCs w:val="22"/>
                      <w:u w:val="single"/>
                    </w:rPr>
                    <w:t xml:space="preserve">for acceptance is that ALL caries and periodontal risk factors have been controlled and the dentition is caries free and </w:t>
                  </w:r>
                  <w:proofErr w:type="spellStart"/>
                  <w:r w:rsidRPr="00CD5B97">
                    <w:rPr>
                      <w:rFonts w:ascii="Arial" w:hAnsi="Arial" w:cs="Arial"/>
                      <w:i/>
                      <w:szCs w:val="22"/>
                      <w:u w:val="single"/>
                    </w:rPr>
                    <w:t>periodontally</w:t>
                  </w:r>
                  <w:proofErr w:type="spellEnd"/>
                  <w:r w:rsidRPr="00CD5B97">
                    <w:rPr>
                      <w:rFonts w:ascii="Arial" w:hAnsi="Arial" w:cs="Arial"/>
                      <w:i/>
                      <w:szCs w:val="22"/>
                      <w:u w:val="single"/>
                    </w:rPr>
                    <w:t xml:space="preserve"> stable, unless there is a valid clinical reason to refer before this can be established. </w:t>
                  </w:r>
                </w:p>
              </w:txbxContent>
            </v:textbox>
          </v:shape>
        </w:pict>
      </w:r>
    </w:p>
    <w:p w:rsidR="00C35B3A" w:rsidRDefault="00C35B3A" w:rsidP="00CF78BF"/>
    <w:p w:rsidR="00C35B3A" w:rsidRDefault="00C35B3A" w:rsidP="00CF78BF"/>
    <w:p w:rsidR="00C35B3A" w:rsidRDefault="00C35B3A" w:rsidP="00CF78BF"/>
    <w:p w:rsidR="00C35B3A" w:rsidRDefault="00C35B3A" w:rsidP="00CF78BF"/>
    <w:p w:rsidR="00C35B3A" w:rsidRDefault="00C35B3A" w:rsidP="00CF78BF"/>
    <w:p w:rsidR="00C35B3A" w:rsidRDefault="00C35B3A" w:rsidP="00CF78BF"/>
    <w:p w:rsidR="00301888" w:rsidRDefault="00301888" w:rsidP="00CF78BF"/>
    <w:p w:rsidR="00E9795F" w:rsidRDefault="00E9795F">
      <w:pPr>
        <w:spacing w:before="0" w:after="0" w:line="240" w:lineRule="auto"/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Pr="00E9795F" w:rsidRDefault="00E9795F" w:rsidP="00E9795F">
      <w:pPr>
        <w:rPr>
          <w:rFonts w:ascii="Arial" w:hAnsi="Arial" w:cs="Arial"/>
        </w:rPr>
      </w:pPr>
    </w:p>
    <w:p w:rsidR="00E9795F" w:rsidRDefault="00E9795F">
      <w:pPr>
        <w:spacing w:before="0" w:after="0" w:line="240" w:lineRule="auto"/>
        <w:rPr>
          <w:rFonts w:ascii="Arial" w:hAnsi="Arial" w:cs="Arial"/>
        </w:rPr>
      </w:pPr>
    </w:p>
    <w:p w:rsidR="00E9795F" w:rsidRDefault="00E9795F">
      <w:pPr>
        <w:spacing w:before="0" w:after="0" w:line="240" w:lineRule="auto"/>
        <w:rPr>
          <w:rFonts w:ascii="Arial" w:hAnsi="Arial" w:cs="Arial"/>
        </w:rPr>
      </w:pPr>
    </w:p>
    <w:sectPr w:rsidR="00E9795F" w:rsidSect="00865888">
      <w:pgSz w:w="11900" w:h="16840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E54"/>
    <w:multiLevelType w:val="multilevel"/>
    <w:tmpl w:val="13E8F2B8"/>
    <w:styleLink w:val="PhDNumberingstyle"/>
    <w:lvl w:ilvl="0">
      <w:start w:val="1"/>
      <w:numFmt w:val="decimal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5974FB7"/>
    <w:multiLevelType w:val="hybridMultilevel"/>
    <w:tmpl w:val="BAF0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A7017"/>
    <w:rsid w:val="00002430"/>
    <w:rsid w:val="000150DC"/>
    <w:rsid w:val="000A60D2"/>
    <w:rsid w:val="000B6551"/>
    <w:rsid w:val="000F2F6B"/>
    <w:rsid w:val="000F6724"/>
    <w:rsid w:val="001100C3"/>
    <w:rsid w:val="001249B0"/>
    <w:rsid w:val="001431A9"/>
    <w:rsid w:val="001467D7"/>
    <w:rsid w:val="00192203"/>
    <w:rsid w:val="00193A45"/>
    <w:rsid w:val="001A02DF"/>
    <w:rsid w:val="001E6519"/>
    <w:rsid w:val="001F7E5E"/>
    <w:rsid w:val="00232103"/>
    <w:rsid w:val="0026176D"/>
    <w:rsid w:val="002A2100"/>
    <w:rsid w:val="002D652B"/>
    <w:rsid w:val="002F51AD"/>
    <w:rsid w:val="00301888"/>
    <w:rsid w:val="00306A82"/>
    <w:rsid w:val="003122F0"/>
    <w:rsid w:val="00315960"/>
    <w:rsid w:val="003601BF"/>
    <w:rsid w:val="003764C6"/>
    <w:rsid w:val="003B172B"/>
    <w:rsid w:val="003D010E"/>
    <w:rsid w:val="003D320A"/>
    <w:rsid w:val="003D5BE1"/>
    <w:rsid w:val="004147FD"/>
    <w:rsid w:val="0044279F"/>
    <w:rsid w:val="00476BBD"/>
    <w:rsid w:val="0049304E"/>
    <w:rsid w:val="004E7032"/>
    <w:rsid w:val="004F19EB"/>
    <w:rsid w:val="004F5EFB"/>
    <w:rsid w:val="004F6610"/>
    <w:rsid w:val="005825DA"/>
    <w:rsid w:val="00584F6F"/>
    <w:rsid w:val="005E7A7E"/>
    <w:rsid w:val="006479C3"/>
    <w:rsid w:val="006530E4"/>
    <w:rsid w:val="006A7017"/>
    <w:rsid w:val="006B68E0"/>
    <w:rsid w:val="006D6E8B"/>
    <w:rsid w:val="007112BB"/>
    <w:rsid w:val="00723991"/>
    <w:rsid w:val="00727C1A"/>
    <w:rsid w:val="007371D4"/>
    <w:rsid w:val="00794B5B"/>
    <w:rsid w:val="007A4180"/>
    <w:rsid w:val="007C232F"/>
    <w:rsid w:val="007E04BC"/>
    <w:rsid w:val="007E4378"/>
    <w:rsid w:val="0081568B"/>
    <w:rsid w:val="00833E3A"/>
    <w:rsid w:val="0086319F"/>
    <w:rsid w:val="00865888"/>
    <w:rsid w:val="00876C79"/>
    <w:rsid w:val="008843B3"/>
    <w:rsid w:val="008D4D58"/>
    <w:rsid w:val="008E1726"/>
    <w:rsid w:val="008F6A4C"/>
    <w:rsid w:val="008F754F"/>
    <w:rsid w:val="00904C3C"/>
    <w:rsid w:val="00916DF0"/>
    <w:rsid w:val="00982C81"/>
    <w:rsid w:val="00983160"/>
    <w:rsid w:val="00996FDF"/>
    <w:rsid w:val="009B0309"/>
    <w:rsid w:val="009C0175"/>
    <w:rsid w:val="009C383D"/>
    <w:rsid w:val="00A24EBD"/>
    <w:rsid w:val="00A65B91"/>
    <w:rsid w:val="00A7608E"/>
    <w:rsid w:val="00A804ED"/>
    <w:rsid w:val="00AD75FE"/>
    <w:rsid w:val="00B07B2F"/>
    <w:rsid w:val="00B26C3B"/>
    <w:rsid w:val="00BD173C"/>
    <w:rsid w:val="00C249DA"/>
    <w:rsid w:val="00C35B3A"/>
    <w:rsid w:val="00C42502"/>
    <w:rsid w:val="00C54D43"/>
    <w:rsid w:val="00C555A4"/>
    <w:rsid w:val="00C567F8"/>
    <w:rsid w:val="00CD47FE"/>
    <w:rsid w:val="00CD5B97"/>
    <w:rsid w:val="00CF78BF"/>
    <w:rsid w:val="00D67CFF"/>
    <w:rsid w:val="00DA78F5"/>
    <w:rsid w:val="00E12846"/>
    <w:rsid w:val="00E138BB"/>
    <w:rsid w:val="00E943C9"/>
    <w:rsid w:val="00E9795F"/>
    <w:rsid w:val="00EA61A4"/>
    <w:rsid w:val="00EC75C0"/>
    <w:rsid w:val="00EC7DAF"/>
    <w:rsid w:val="00F03BB3"/>
    <w:rsid w:val="00F06275"/>
    <w:rsid w:val="00F461A2"/>
    <w:rsid w:val="00F67EF0"/>
    <w:rsid w:val="00F801BD"/>
    <w:rsid w:val="00F8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BF"/>
    <w:pPr>
      <w:spacing w:before="180" w:after="180" w:line="276" w:lineRule="auto"/>
    </w:pPr>
    <w:rPr>
      <w:sz w:val="22"/>
    </w:rPr>
  </w:style>
  <w:style w:type="paragraph" w:styleId="Heading1">
    <w:name w:val="heading 1"/>
    <w:next w:val="Normal"/>
    <w:link w:val="Heading1Char"/>
    <w:qFormat/>
    <w:rsid w:val="00916DF0"/>
    <w:pPr>
      <w:pageBreakBefore/>
      <w:pBdr>
        <w:bottom w:val="single" w:sz="4" w:space="1" w:color="8DB3E2" w:themeColor="text2" w:themeTint="66"/>
      </w:pBdr>
      <w:spacing w:before="240" w:after="120" w:line="480" w:lineRule="auto"/>
      <w:outlineLvl w:val="0"/>
    </w:pPr>
    <w:rPr>
      <w:rFonts w:ascii="Arial" w:eastAsia="MS Mincho" w:hAnsi="Arial" w:cs="Times New Roman"/>
      <w:sz w:val="4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017"/>
    <w:pPr>
      <w:keepNext/>
      <w:keepLines/>
      <w:spacing w:before="200" w:after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aliases w:val="FIGURE TITLE"/>
    <w:basedOn w:val="NoSpacing"/>
    <w:next w:val="Normal"/>
    <w:link w:val="Heading4Char"/>
    <w:autoRedefine/>
    <w:uiPriority w:val="9"/>
    <w:unhideWhenUsed/>
    <w:qFormat/>
    <w:rsid w:val="003764C6"/>
    <w:pPr>
      <w:pageBreakBefore/>
      <w:spacing w:before="240" w:after="600"/>
      <w:ind w:left="0" w:right="0" w:firstLine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DF0"/>
    <w:rPr>
      <w:rFonts w:ascii="Arial" w:eastAsia="MS Mincho" w:hAnsi="Arial" w:cs="Times New Roman"/>
      <w:sz w:val="40"/>
      <w:szCs w:val="32"/>
      <w:lang w:eastAsia="ja-JP"/>
    </w:rPr>
  </w:style>
  <w:style w:type="paragraph" w:styleId="NoSpacing">
    <w:name w:val="No Spacing"/>
    <w:aliases w:val="PHDL2 heading"/>
    <w:basedOn w:val="Normal"/>
    <w:autoRedefine/>
    <w:uiPriority w:val="1"/>
    <w:qFormat/>
    <w:rsid w:val="003764C6"/>
    <w:pPr>
      <w:spacing w:line="480" w:lineRule="auto"/>
      <w:ind w:left="1440" w:right="-79" w:hanging="1440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Heading4Char">
    <w:name w:val="Heading 4 Char"/>
    <w:aliases w:val="FIGURE TITLE Char"/>
    <w:basedOn w:val="DefaultParagraphFont"/>
    <w:link w:val="Heading4"/>
    <w:uiPriority w:val="9"/>
    <w:rsid w:val="003764C6"/>
    <w:rPr>
      <w:rFonts w:ascii="Times New Roman" w:eastAsia="MS Mincho" w:hAnsi="Times New Roman" w:cs="Times New Roman"/>
      <w:b/>
      <w:sz w:val="28"/>
      <w:szCs w:val="28"/>
      <w:lang w:eastAsia="ja-JP"/>
    </w:rPr>
  </w:style>
  <w:style w:type="paragraph" w:customStyle="1" w:styleId="PhDTabletext">
    <w:name w:val="PhD Tabletext"/>
    <w:basedOn w:val="Normal"/>
    <w:rsid w:val="008843B3"/>
    <w:pPr>
      <w:keepLines/>
      <w:pageBreakBefore/>
      <w:spacing w:before="60" w:after="60" w:line="60" w:lineRule="atLeast"/>
      <w:jc w:val="center"/>
    </w:pPr>
    <w:rPr>
      <w:rFonts w:ascii="Arial" w:hAnsi="Arial"/>
      <w:sz w:val="20"/>
      <w:szCs w:val="22"/>
    </w:rPr>
  </w:style>
  <w:style w:type="table" w:customStyle="1" w:styleId="PhDTable">
    <w:name w:val="PhD Table"/>
    <w:basedOn w:val="TableNormal"/>
    <w:uiPriority w:val="99"/>
    <w:rsid w:val="008843B3"/>
    <w:pPr>
      <w:keepLines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PhDquotetext">
    <w:name w:val="PhD quote text"/>
    <w:basedOn w:val="Normal"/>
    <w:rsid w:val="00584F6F"/>
    <w:pPr>
      <w:spacing w:before="120" w:after="120" w:line="360" w:lineRule="auto"/>
    </w:pPr>
    <w:rPr>
      <w:rFonts w:ascii="Arial" w:hAnsi="Arial"/>
      <w:b/>
      <w:szCs w:val="40"/>
    </w:rPr>
  </w:style>
  <w:style w:type="paragraph" w:customStyle="1" w:styleId="PhDquotetexttitle">
    <w:name w:val="PhD quote text title"/>
    <w:basedOn w:val="Normal"/>
    <w:rsid w:val="00584F6F"/>
    <w:pPr>
      <w:spacing w:before="120" w:after="120" w:line="360" w:lineRule="auto"/>
    </w:pPr>
    <w:rPr>
      <w:rFonts w:ascii="Arial" w:hAnsi="Arial"/>
      <w:b/>
      <w:szCs w:val="40"/>
    </w:rPr>
  </w:style>
  <w:style w:type="paragraph" w:customStyle="1" w:styleId="PhDQuotetext0">
    <w:name w:val="PhD Quote text"/>
    <w:basedOn w:val="PhDquotetexttitle"/>
    <w:rsid w:val="00584F6F"/>
    <w:rPr>
      <w:b w:val="0"/>
      <w:i/>
    </w:rPr>
  </w:style>
  <w:style w:type="numbering" w:customStyle="1" w:styleId="PhDNumberingstyle">
    <w:name w:val="PhD Numbering style"/>
    <w:uiPriority w:val="99"/>
    <w:rsid w:val="00DA78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A701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7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F78BF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aliases w:val="TABLE TEXT"/>
    <w:basedOn w:val="Normal"/>
    <w:uiPriority w:val="34"/>
    <w:qFormat/>
    <w:rsid w:val="007E04BC"/>
    <w:pPr>
      <w:spacing w:before="120" w:after="120" w:line="240" w:lineRule="auto"/>
    </w:pPr>
    <w:rPr>
      <w:b/>
      <w:sz w:val="20"/>
    </w:rPr>
  </w:style>
  <w:style w:type="character" w:styleId="BookTitle">
    <w:name w:val="Book Title"/>
    <w:basedOn w:val="DefaultParagraphFont"/>
    <w:uiPriority w:val="33"/>
    <w:qFormat/>
    <w:rsid w:val="009C383D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BF"/>
    <w:pPr>
      <w:spacing w:before="180" w:after="180" w:line="276" w:lineRule="auto"/>
    </w:pPr>
    <w:rPr>
      <w:sz w:val="22"/>
    </w:rPr>
  </w:style>
  <w:style w:type="paragraph" w:styleId="Heading1">
    <w:name w:val="heading 1"/>
    <w:next w:val="Normal"/>
    <w:link w:val="Heading1Char"/>
    <w:qFormat/>
    <w:rsid w:val="00916DF0"/>
    <w:pPr>
      <w:pageBreakBefore/>
      <w:pBdr>
        <w:bottom w:val="single" w:sz="4" w:space="1" w:color="8DB3E2" w:themeColor="text2" w:themeTint="66"/>
      </w:pBdr>
      <w:spacing w:before="240" w:after="120" w:line="480" w:lineRule="auto"/>
      <w:outlineLvl w:val="0"/>
    </w:pPr>
    <w:rPr>
      <w:rFonts w:ascii="Arial" w:eastAsia="MS Mincho" w:hAnsi="Arial" w:cs="Times New Roman"/>
      <w:sz w:val="4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017"/>
    <w:pPr>
      <w:keepNext/>
      <w:keepLines/>
      <w:spacing w:before="200" w:after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aliases w:val="FIGURE TITLE"/>
    <w:basedOn w:val="NoSpacing"/>
    <w:next w:val="Normal"/>
    <w:link w:val="Heading4Char"/>
    <w:autoRedefine/>
    <w:uiPriority w:val="9"/>
    <w:unhideWhenUsed/>
    <w:qFormat/>
    <w:rsid w:val="003764C6"/>
    <w:pPr>
      <w:pageBreakBefore/>
      <w:spacing w:before="240" w:after="600"/>
      <w:ind w:left="0" w:right="0" w:firstLine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DF0"/>
    <w:rPr>
      <w:rFonts w:ascii="Arial" w:eastAsia="MS Mincho" w:hAnsi="Arial" w:cs="Times New Roman"/>
      <w:sz w:val="40"/>
      <w:szCs w:val="32"/>
      <w:lang w:eastAsia="ja-JP"/>
    </w:rPr>
  </w:style>
  <w:style w:type="paragraph" w:styleId="NoSpacing">
    <w:name w:val="No Spacing"/>
    <w:aliases w:val="PHDL2 heading"/>
    <w:basedOn w:val="Normal"/>
    <w:autoRedefine/>
    <w:uiPriority w:val="1"/>
    <w:qFormat/>
    <w:rsid w:val="003764C6"/>
    <w:pPr>
      <w:spacing w:line="480" w:lineRule="auto"/>
      <w:ind w:left="1440" w:right="-79" w:hanging="1440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Heading4Char">
    <w:name w:val="Heading 4 Char"/>
    <w:aliases w:val="FIGURE TITLE Char"/>
    <w:basedOn w:val="DefaultParagraphFont"/>
    <w:link w:val="Heading4"/>
    <w:uiPriority w:val="9"/>
    <w:rsid w:val="003764C6"/>
    <w:rPr>
      <w:rFonts w:ascii="Times New Roman" w:eastAsia="MS Mincho" w:hAnsi="Times New Roman" w:cs="Times New Roman"/>
      <w:b/>
      <w:sz w:val="28"/>
      <w:szCs w:val="28"/>
      <w:lang w:eastAsia="ja-JP"/>
    </w:rPr>
  </w:style>
  <w:style w:type="paragraph" w:customStyle="1" w:styleId="PhDTabletext">
    <w:name w:val="PhD Tabletext"/>
    <w:basedOn w:val="Normal"/>
    <w:rsid w:val="008843B3"/>
    <w:pPr>
      <w:keepLines/>
      <w:pageBreakBefore/>
      <w:spacing w:before="60" w:after="60" w:line="60" w:lineRule="atLeast"/>
      <w:jc w:val="center"/>
    </w:pPr>
    <w:rPr>
      <w:rFonts w:ascii="Arial" w:hAnsi="Arial"/>
      <w:sz w:val="20"/>
      <w:szCs w:val="22"/>
    </w:rPr>
  </w:style>
  <w:style w:type="table" w:customStyle="1" w:styleId="PhDTable">
    <w:name w:val="PhD Table"/>
    <w:basedOn w:val="TableNormal"/>
    <w:uiPriority w:val="99"/>
    <w:rsid w:val="008843B3"/>
    <w:pPr>
      <w:keepLines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PhDquotetext">
    <w:name w:val="PhD quote text"/>
    <w:basedOn w:val="Normal"/>
    <w:rsid w:val="00584F6F"/>
    <w:pPr>
      <w:spacing w:before="120" w:after="120" w:line="360" w:lineRule="auto"/>
    </w:pPr>
    <w:rPr>
      <w:rFonts w:ascii="Arial" w:hAnsi="Arial"/>
      <w:b/>
      <w:szCs w:val="40"/>
    </w:rPr>
  </w:style>
  <w:style w:type="paragraph" w:customStyle="1" w:styleId="PhDquotetexttitle">
    <w:name w:val="PhD quote text title"/>
    <w:basedOn w:val="Normal"/>
    <w:rsid w:val="00584F6F"/>
    <w:pPr>
      <w:spacing w:before="120" w:after="120" w:line="360" w:lineRule="auto"/>
    </w:pPr>
    <w:rPr>
      <w:rFonts w:ascii="Arial" w:hAnsi="Arial"/>
      <w:b/>
      <w:szCs w:val="40"/>
    </w:rPr>
  </w:style>
  <w:style w:type="paragraph" w:customStyle="1" w:styleId="PhDQuotetext0">
    <w:name w:val="PhD Quote text"/>
    <w:basedOn w:val="PhDquotetexttitle"/>
    <w:rsid w:val="00584F6F"/>
    <w:rPr>
      <w:b w:val="0"/>
      <w:i/>
    </w:rPr>
  </w:style>
  <w:style w:type="numbering" w:customStyle="1" w:styleId="PhDNumberingstyle">
    <w:name w:val="PhD Numbering style"/>
    <w:uiPriority w:val="99"/>
    <w:rsid w:val="00DA78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A701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F78BF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aliases w:val="TABLE TEXT"/>
    <w:basedOn w:val="Normal"/>
    <w:uiPriority w:val="34"/>
    <w:qFormat/>
    <w:rsid w:val="007E04BC"/>
    <w:pPr>
      <w:spacing w:before="120" w:after="120" w:line="240" w:lineRule="auto"/>
    </w:pPr>
    <w:rPr>
      <w:b/>
      <w:sz w:val="20"/>
    </w:rPr>
  </w:style>
  <w:style w:type="character" w:styleId="BookTitle">
    <w:name w:val="Book Title"/>
    <w:basedOn w:val="DefaultParagraphFont"/>
    <w:uiPriority w:val="33"/>
    <w:qFormat/>
    <w:rsid w:val="009C383D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2B2C2-1AA9-495A-BC92-B6A4F5DF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 Ali;Abdul-Rahman Elmougy</dc:creator>
  <cp:lastModifiedBy>Caroline</cp:lastModifiedBy>
  <cp:revision>1</cp:revision>
  <dcterms:created xsi:type="dcterms:W3CDTF">2019-08-30T11:48:00Z</dcterms:created>
  <dcterms:modified xsi:type="dcterms:W3CDTF">2019-08-30T11:48:00Z</dcterms:modified>
</cp:coreProperties>
</file>